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45" w:rsidRPr="00783C2D" w:rsidRDefault="006C2C45" w:rsidP="00C41304">
      <w:pPr>
        <w:pStyle w:val="p0"/>
        <w:shd w:val="clear" w:color="auto" w:fill="FFFFFF"/>
        <w:spacing w:before="0" w:beforeAutospacing="0" w:after="0" w:afterAutospacing="0" w:line="480" w:lineRule="auto"/>
        <w:jc w:val="center"/>
        <w:rPr>
          <w:rFonts w:ascii="方正小标宋简体" w:eastAsia="方正小标宋简体" w:hAnsi="Arial" w:cs="Arial"/>
          <w:b/>
          <w:color w:val="575153"/>
          <w:sz w:val="36"/>
          <w:szCs w:val="36"/>
        </w:rPr>
      </w:pPr>
      <w:r w:rsidRPr="00783C2D">
        <w:rPr>
          <w:rFonts w:ascii="方正小标宋简体" w:eastAsia="方正小标宋简体" w:cs="Arial" w:hint="eastAsia"/>
          <w:b/>
          <w:bCs/>
          <w:color w:val="575153"/>
          <w:sz w:val="36"/>
          <w:szCs w:val="36"/>
        </w:rPr>
        <w:t>血</w:t>
      </w:r>
      <w:r w:rsidR="00783C2D">
        <w:rPr>
          <w:rFonts w:ascii="方正小标宋简体" w:eastAsia="方正小标宋简体" w:cs="Arial" w:hint="eastAsia"/>
          <w:b/>
          <w:bCs/>
          <w:color w:val="575153"/>
          <w:sz w:val="36"/>
          <w:szCs w:val="36"/>
        </w:rPr>
        <w:t>液</w:t>
      </w:r>
      <w:r w:rsidR="003709B1">
        <w:rPr>
          <w:rFonts w:ascii="方正小标宋简体" w:eastAsia="方正小标宋简体" w:cs="Arial" w:hint="eastAsia"/>
          <w:b/>
          <w:bCs/>
          <w:color w:val="575153"/>
          <w:sz w:val="36"/>
          <w:szCs w:val="36"/>
        </w:rPr>
        <w:t>净化科</w:t>
      </w:r>
      <w:r w:rsidRPr="00783C2D">
        <w:rPr>
          <w:rFonts w:ascii="方正小标宋简体" w:eastAsia="方正小标宋简体" w:cs="Arial" w:hint="eastAsia"/>
          <w:b/>
          <w:bCs/>
          <w:color w:val="575153"/>
          <w:sz w:val="36"/>
          <w:szCs w:val="36"/>
        </w:rPr>
        <w:t>简介</w:t>
      </w:r>
    </w:p>
    <w:p w:rsidR="00783C2D" w:rsidRDefault="00783C2D" w:rsidP="00783C2D">
      <w:pPr>
        <w:pStyle w:val="p0"/>
        <w:shd w:val="clear" w:color="auto" w:fill="FFFFFF"/>
        <w:spacing w:before="0" w:beforeAutospacing="0" w:after="0" w:afterAutospacing="0" w:line="520" w:lineRule="exact"/>
        <w:ind w:firstLine="525"/>
        <w:rPr>
          <w:rFonts w:ascii="仿宋_GB2312" w:eastAsia="仿宋_GB2312" w:cs="Arial"/>
          <w:color w:val="575153"/>
          <w:sz w:val="32"/>
          <w:szCs w:val="32"/>
        </w:rPr>
      </w:pPr>
    </w:p>
    <w:p w:rsidR="006A5BD2" w:rsidRPr="003709B1" w:rsidRDefault="006A5BD2" w:rsidP="00783C2D">
      <w:pPr>
        <w:pStyle w:val="p0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雷山县医院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血透</w:t>
      </w:r>
      <w:r w:rsidR="00783C2D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中心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在新</w:t>
      </w:r>
      <w:r w:rsidR="00783C2D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住院</w:t>
      </w:r>
      <w:proofErr w:type="gramStart"/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综合</w:t>
      </w:r>
      <w:r w:rsidR="00783C2D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楼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病</w:t>
      </w:r>
      <w:proofErr w:type="gramEnd"/>
      <w:r w:rsidR="00783C2D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B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区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二楼，</w:t>
      </w:r>
      <w:r w:rsidR="00783C2D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建筑</w:t>
      </w:r>
      <w:r w:rsidR="006F34A9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面积634平方米，</w:t>
      </w:r>
      <w:r w:rsidR="005215CC" w:rsidRPr="003709B1">
        <w:rPr>
          <w:rFonts w:ascii="仿宋_GB2312" w:eastAsia="仿宋_GB2312" w:hint="eastAsia"/>
          <w:color w:val="000000" w:themeColor="text1"/>
          <w:sz w:val="32"/>
          <w:szCs w:val="32"/>
        </w:rPr>
        <w:t>按照血液净化质控要求，</w:t>
      </w:r>
      <w:r w:rsidR="006F34A9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整体布局合理，环境宽敞、整洁、优雅</w:t>
      </w:r>
      <w:r w:rsidR="008346BE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，</w:t>
      </w:r>
      <w:r w:rsidR="008346BE" w:rsidRPr="003709B1">
        <w:rPr>
          <w:rStyle w:val="scayt-misspell"/>
          <w:rFonts w:ascii="仿宋_GB2312" w:eastAsia="仿宋_GB2312" w:hint="eastAsia"/>
          <w:color w:val="000000" w:themeColor="text1"/>
          <w:sz w:val="32"/>
          <w:szCs w:val="32"/>
        </w:rPr>
        <w:t>预留机位32个，发展空间</w:t>
      </w:r>
      <w:r w:rsidR="00783C2D" w:rsidRPr="003709B1">
        <w:rPr>
          <w:rStyle w:val="scayt-misspell"/>
          <w:rFonts w:ascii="仿宋_GB2312" w:eastAsia="仿宋_GB2312" w:hint="eastAsia"/>
          <w:color w:val="000000" w:themeColor="text1"/>
          <w:sz w:val="32"/>
          <w:szCs w:val="32"/>
        </w:rPr>
        <w:t>较大</w:t>
      </w:r>
      <w:r w:rsidR="001122C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。</w:t>
      </w:r>
      <w:r w:rsidR="001B1E21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现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配备血液透析机4台，</w:t>
      </w:r>
      <w:proofErr w:type="gramStart"/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血滤机</w:t>
      </w:r>
      <w:proofErr w:type="gramEnd"/>
      <w:r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1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台，双</w:t>
      </w:r>
      <w:proofErr w:type="gramStart"/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级反渗水</w:t>
      </w:r>
      <w:proofErr w:type="gramEnd"/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处理系统1套，均是</w:t>
      </w:r>
      <w:r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2015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年新购置的瑞典金</w:t>
      </w:r>
      <w:proofErr w:type="gramStart"/>
      <w:r w:rsidR="00C41304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宝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名牌</w:t>
      </w:r>
      <w:proofErr w:type="gramEnd"/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血液透析设备，性能稳定，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为病人提供超纯净透析用水</w:t>
      </w:r>
      <w:r w:rsidR="001B1E21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；同时配</w:t>
      </w:r>
      <w:r w:rsidR="006F34A9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有空气消毒机、中心供气、负压吸引等设施，以及心电监护、除颤仪</w:t>
      </w:r>
      <w:r w:rsidR="00323621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等各种抢救设备，为安全透析提供了物质保证。</w:t>
      </w:r>
    </w:p>
    <w:p w:rsidR="00A32BF2" w:rsidRPr="003709B1" w:rsidRDefault="00A32BF2" w:rsidP="00783C2D">
      <w:pPr>
        <w:pStyle w:val="p0"/>
        <w:shd w:val="clear" w:color="auto" w:fill="FFFFFF"/>
        <w:spacing w:before="0" w:beforeAutospacing="0" w:after="0" w:afterAutospacing="0" w:line="520" w:lineRule="exact"/>
        <w:ind w:firstLine="525"/>
        <w:rPr>
          <w:rFonts w:ascii="仿宋_GB2312" w:eastAsia="仿宋_GB2312" w:cs="Arial"/>
          <w:color w:val="000000" w:themeColor="text1"/>
          <w:sz w:val="32"/>
          <w:szCs w:val="32"/>
        </w:rPr>
      </w:pP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血透室</w:t>
      </w:r>
      <w:r w:rsidR="006A5BD2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配有临床经验丰富的专业医护人</w:t>
      </w:r>
      <w:bookmarkStart w:id="0" w:name="_GoBack"/>
      <w:bookmarkEnd w:id="0"/>
      <w:r w:rsidR="006A5BD2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员</w:t>
      </w:r>
      <w:r w:rsidR="001122C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8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名，其中副主任医师</w:t>
      </w:r>
      <w:r w:rsidR="006C2C45"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1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名、主治医师1名、住院医师</w:t>
      </w:r>
      <w:r w:rsidR="006A5BD2"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1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名、主管护师</w:t>
      </w:r>
      <w:r w:rsidR="006A5BD2"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2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名、护师</w:t>
      </w:r>
      <w:r w:rsidR="001122CB"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3</w:t>
      </w:r>
      <w:r w:rsidR="006C2C45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名；</w:t>
      </w:r>
      <w:r w:rsidR="008346BE" w:rsidRPr="003709B1">
        <w:rPr>
          <w:rFonts w:ascii="仿宋_GB2312" w:eastAsia="仿宋_GB2312" w:hint="eastAsia"/>
          <w:color w:val="000000" w:themeColor="text1"/>
          <w:sz w:val="32"/>
          <w:szCs w:val="32"/>
        </w:rPr>
        <w:t>科室人员都到过</w:t>
      </w:r>
      <w:r w:rsidR="008346BE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上级医院进行</w:t>
      </w:r>
      <w:r w:rsidR="008346BE" w:rsidRPr="003709B1">
        <w:rPr>
          <w:rFonts w:ascii="仿宋_GB2312" w:eastAsia="仿宋_GB2312" w:hint="eastAsia"/>
          <w:color w:val="000000" w:themeColor="text1"/>
          <w:sz w:val="32"/>
          <w:szCs w:val="32"/>
        </w:rPr>
        <w:t>血液净化专业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进修学习</w:t>
      </w:r>
      <w:r w:rsidR="008346BE" w:rsidRPr="003709B1">
        <w:rPr>
          <w:rFonts w:ascii="仿宋_GB2312" w:eastAsia="仿宋_GB2312" w:hint="eastAsia"/>
          <w:color w:val="000000" w:themeColor="text1"/>
          <w:sz w:val="32"/>
          <w:szCs w:val="32"/>
        </w:rPr>
        <w:t>培训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，</w:t>
      </w:r>
      <w:r w:rsidR="001B1E21" w:rsidRPr="003709B1">
        <w:rPr>
          <w:rFonts w:ascii="仿宋_GB2312" w:eastAsia="仿宋_GB2312" w:hint="eastAsia"/>
          <w:color w:val="000000" w:themeColor="text1"/>
          <w:sz w:val="32"/>
          <w:szCs w:val="32"/>
        </w:rPr>
        <w:t>规范血液净化</w:t>
      </w:r>
      <w:r w:rsidR="008346BE" w:rsidRPr="003709B1">
        <w:rPr>
          <w:rFonts w:ascii="仿宋_GB2312" w:eastAsia="仿宋_GB2312" w:hint="eastAsia"/>
          <w:color w:val="000000" w:themeColor="text1"/>
          <w:sz w:val="32"/>
          <w:szCs w:val="32"/>
        </w:rPr>
        <w:t>操作技术，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取得专科技术合格证，具有血液透析相关资质</w:t>
      </w:r>
      <w:r w:rsidR="008346BE" w:rsidRPr="003709B1">
        <w:rPr>
          <w:rFonts w:ascii="仿宋_GB2312" w:eastAsia="仿宋_GB2312" w:hint="eastAsia"/>
          <w:color w:val="000000" w:themeColor="text1"/>
          <w:sz w:val="32"/>
          <w:szCs w:val="32"/>
        </w:rPr>
        <w:t>，为患者</w:t>
      </w:r>
      <w:r w:rsidR="001B1E21" w:rsidRPr="003709B1">
        <w:rPr>
          <w:rFonts w:ascii="仿宋_GB2312" w:eastAsia="仿宋_GB2312" w:hint="eastAsia"/>
          <w:color w:val="000000" w:themeColor="text1"/>
          <w:sz w:val="32"/>
          <w:szCs w:val="32"/>
        </w:rPr>
        <w:t>安全</w:t>
      </w:r>
      <w:r w:rsidR="008346BE" w:rsidRPr="003709B1">
        <w:rPr>
          <w:rFonts w:ascii="仿宋_GB2312" w:eastAsia="仿宋_GB2312" w:hint="eastAsia"/>
          <w:color w:val="000000" w:themeColor="text1"/>
          <w:sz w:val="32"/>
          <w:szCs w:val="32"/>
        </w:rPr>
        <w:t>透析提供了保障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。</w:t>
      </w:r>
    </w:p>
    <w:p w:rsidR="00323621" w:rsidRPr="003709B1" w:rsidRDefault="00323621" w:rsidP="00783C2D">
      <w:pPr>
        <w:pStyle w:val="p0"/>
        <w:shd w:val="clear" w:color="auto" w:fill="FFFFFF"/>
        <w:spacing w:before="0" w:beforeAutospacing="0" w:after="0" w:afterAutospacing="0" w:line="520" w:lineRule="exact"/>
        <w:ind w:firstLine="525"/>
        <w:rPr>
          <w:rFonts w:ascii="仿宋_GB2312" w:eastAsia="仿宋_GB2312" w:cs="Arial"/>
          <w:color w:val="000000" w:themeColor="text1"/>
          <w:sz w:val="32"/>
          <w:szCs w:val="32"/>
        </w:rPr>
      </w:pP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我院</w:t>
      </w:r>
      <w:r w:rsidR="00C41304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血透室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的成立，填补了我县医疗机构血液净化领域的空白，结束了本地患者赴外地</w:t>
      </w:r>
      <w:r w:rsidR="001122C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行血透治疗的奔波之苦，为血透患者提供了方便，减轻了经济负担。</w:t>
      </w:r>
      <w:r w:rsidR="00783C2D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目前能</w:t>
      </w:r>
      <w:r w:rsidR="001122C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开展血液透析、血液透析滤过</w:t>
      </w:r>
      <w:r w:rsidR="001122CB" w:rsidRPr="003709B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、</w:t>
      </w:r>
      <w:r w:rsidR="001122C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血液灌流等治疗</w:t>
      </w:r>
      <w:r w:rsidR="00DC5A21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，随着业务技术的不断成熟，我们将逐步扩展血液净化新技术。</w:t>
      </w:r>
    </w:p>
    <w:p w:rsidR="00DA74C4" w:rsidRPr="003709B1" w:rsidRDefault="00DC5A21" w:rsidP="00783C2D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3709B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“微笑服务、优质服务、满意服务”是科室的服务理念。</w:t>
      </w:r>
      <w:r w:rsidRPr="003709B1">
        <w:rPr>
          <w:rFonts w:ascii="仿宋_GB2312" w:eastAsia="仿宋_GB2312" w:hAnsi="宋体" w:hint="eastAsia"/>
          <w:color w:val="000000" w:themeColor="text1"/>
          <w:sz w:val="32"/>
          <w:szCs w:val="32"/>
        </w:rPr>
        <w:t>我们</w:t>
      </w:r>
      <w:r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将以</w:t>
      </w:r>
      <w:r w:rsidR="00F3785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认真的工作态度和饱满的热情，努力提升服务质量，尽可能提供个体化治疗，确保患者的透析质量，力争使</w:t>
      </w:r>
      <w:r w:rsidR="005215CC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患者</w:t>
      </w:r>
      <w:r w:rsidR="00F3785B" w:rsidRPr="003709B1">
        <w:rPr>
          <w:rFonts w:ascii="仿宋_GB2312" w:eastAsia="仿宋_GB2312" w:cs="Arial" w:hint="eastAsia"/>
          <w:color w:val="000000" w:themeColor="text1"/>
          <w:sz w:val="32"/>
          <w:szCs w:val="32"/>
        </w:rPr>
        <w:t>回归社会。</w:t>
      </w:r>
    </w:p>
    <w:p w:rsidR="005215CC" w:rsidRPr="003709B1" w:rsidRDefault="003709B1" w:rsidP="003709B1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预约电话：0855-</w:t>
      </w:r>
      <w:r w:rsidRPr="003709B1">
        <w:rPr>
          <w:rFonts w:ascii="仿宋_GB2312" w:eastAsia="仿宋_GB2312" w:hAnsi="宋体"/>
          <w:sz w:val="32"/>
          <w:szCs w:val="32"/>
        </w:rPr>
        <w:t>3979835</w:t>
      </w:r>
    </w:p>
    <w:sectPr w:rsidR="005215CC" w:rsidRPr="003709B1" w:rsidSect="0075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CC" w:rsidRDefault="004E63CC" w:rsidP="006A5BD2">
      <w:r>
        <w:separator/>
      </w:r>
    </w:p>
  </w:endnote>
  <w:endnote w:type="continuationSeparator" w:id="0">
    <w:p w:rsidR="004E63CC" w:rsidRDefault="004E63CC" w:rsidP="006A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CC" w:rsidRDefault="004E63CC" w:rsidP="006A5BD2">
      <w:r>
        <w:separator/>
      </w:r>
    </w:p>
  </w:footnote>
  <w:footnote w:type="continuationSeparator" w:id="0">
    <w:p w:rsidR="004E63CC" w:rsidRDefault="004E63CC" w:rsidP="006A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C45"/>
    <w:rsid w:val="001122CB"/>
    <w:rsid w:val="001B1E21"/>
    <w:rsid w:val="00323621"/>
    <w:rsid w:val="003709B1"/>
    <w:rsid w:val="003B2286"/>
    <w:rsid w:val="004E63CC"/>
    <w:rsid w:val="005215CC"/>
    <w:rsid w:val="006A5BD2"/>
    <w:rsid w:val="006C2C45"/>
    <w:rsid w:val="006F34A9"/>
    <w:rsid w:val="0075295D"/>
    <w:rsid w:val="00783C2D"/>
    <w:rsid w:val="008346BE"/>
    <w:rsid w:val="009714B4"/>
    <w:rsid w:val="009957A7"/>
    <w:rsid w:val="00A32BF2"/>
    <w:rsid w:val="00B12103"/>
    <w:rsid w:val="00BF6050"/>
    <w:rsid w:val="00C41304"/>
    <w:rsid w:val="00DA74C4"/>
    <w:rsid w:val="00DC5A21"/>
    <w:rsid w:val="00F3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C2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A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BD2"/>
    <w:rPr>
      <w:sz w:val="18"/>
      <w:szCs w:val="18"/>
    </w:rPr>
  </w:style>
  <w:style w:type="character" w:customStyle="1" w:styleId="scayt-misspell">
    <w:name w:val="scayt-misspell"/>
    <w:basedOn w:val="a0"/>
    <w:rsid w:val="0052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C2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62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2015-04-15T08:34:00Z</dcterms:created>
  <dcterms:modified xsi:type="dcterms:W3CDTF">2020-10-22T08:30:00Z</dcterms:modified>
</cp:coreProperties>
</file>