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EE" w:rsidRPr="00C755EE" w:rsidRDefault="00943C9B" w:rsidP="00AA6FAA">
      <w:pPr>
        <w:ind w:firstLineChars="650" w:firstLine="2860"/>
        <w:rPr>
          <w:rFonts w:ascii="微软雅黑" w:eastAsia="微软雅黑" w:hAnsi="微软雅黑"/>
          <w:color w:val="000000"/>
          <w:sz w:val="44"/>
          <w:shd w:val="clear" w:color="auto" w:fill="FFFFFF"/>
        </w:rPr>
      </w:pPr>
      <w:r>
        <w:rPr>
          <w:rFonts w:ascii="微软雅黑" w:eastAsia="微软雅黑" w:hAnsi="微软雅黑" w:hint="eastAsia"/>
          <w:color w:val="000000"/>
          <w:sz w:val="44"/>
          <w:shd w:val="clear" w:color="auto" w:fill="FFFFFF"/>
        </w:rPr>
        <w:t>康复医学</w:t>
      </w:r>
      <w:r w:rsidR="00C755EE" w:rsidRPr="00C755EE">
        <w:rPr>
          <w:rFonts w:ascii="微软雅黑" w:eastAsia="微软雅黑" w:hAnsi="微软雅黑" w:hint="eastAsia"/>
          <w:color w:val="000000"/>
          <w:sz w:val="44"/>
          <w:shd w:val="clear" w:color="auto" w:fill="FFFFFF"/>
        </w:rPr>
        <w:t>科室简介</w:t>
      </w:r>
    </w:p>
    <w:p w:rsidR="00C755EE" w:rsidRPr="00943C9B" w:rsidRDefault="00C755EE" w:rsidP="00943C9B">
      <w:pPr>
        <w:spacing w:line="500" w:lineRule="exact"/>
        <w:ind w:firstLineChars="250" w:firstLine="800"/>
        <w:rPr>
          <w:rFonts w:ascii="仿宋_GB2312" w:eastAsia="仿宋_GB2312" w:hAnsi="微软雅黑"/>
          <w:color w:val="000000"/>
          <w:sz w:val="32"/>
          <w:szCs w:val="32"/>
          <w:shd w:val="clear" w:color="auto" w:fill="FFFFFF"/>
        </w:rPr>
      </w:pPr>
      <w:r w:rsidRPr="00943C9B">
        <w:rPr>
          <w:rFonts w:ascii="仿宋_GB2312" w:eastAsia="仿宋_GB2312" w:hAnsi="微软雅黑" w:hint="eastAsia"/>
          <w:color w:val="000000"/>
          <w:sz w:val="32"/>
          <w:szCs w:val="32"/>
          <w:shd w:val="clear" w:color="auto" w:fill="FFFFFF"/>
        </w:rPr>
        <w:t>雷山县人民医院康复医学科，是雷山县唯一的一个集现代康复及中医传统康复为特色的综合性科室。该科室由康复医师、康复护士、康复治疗师三个基本团队组成，同时引进了先进的现代康复治疗设备，而且具有经典的中医传统康复治疗技术，随着科室的发展，将逐渐扩大诊疗范围及引进更先进的康复技术和设备，以“康复一人，幸福一家”的服务宗旨，为每一个康复患者提供最贴心的服务。优质的专业康复团队现有医务人员</w:t>
      </w:r>
      <w:r w:rsidR="00251447" w:rsidRPr="00943C9B">
        <w:rPr>
          <w:rFonts w:ascii="仿宋_GB2312" w:eastAsia="仿宋_GB2312" w:hAnsi="微软雅黑" w:hint="eastAsia"/>
          <w:color w:val="000000"/>
          <w:sz w:val="32"/>
          <w:szCs w:val="32"/>
          <w:shd w:val="clear" w:color="auto" w:fill="FFFFFF"/>
        </w:rPr>
        <w:t>19</w:t>
      </w:r>
      <w:r w:rsidRPr="00943C9B">
        <w:rPr>
          <w:rFonts w:ascii="仿宋_GB2312" w:eastAsia="仿宋_GB2312" w:hAnsi="微软雅黑" w:hint="eastAsia"/>
          <w:color w:val="000000"/>
          <w:sz w:val="32"/>
          <w:szCs w:val="32"/>
          <w:shd w:val="clear" w:color="auto" w:fill="FFFFFF"/>
        </w:rPr>
        <w:t>名，其中:康复医师</w:t>
      </w:r>
      <w:r w:rsidR="00251447" w:rsidRPr="00943C9B">
        <w:rPr>
          <w:rFonts w:ascii="仿宋_GB2312" w:eastAsia="仿宋_GB2312" w:hAnsi="微软雅黑" w:hint="eastAsia"/>
          <w:color w:val="000000"/>
          <w:sz w:val="32"/>
          <w:szCs w:val="32"/>
          <w:shd w:val="clear" w:color="auto" w:fill="FFFFFF"/>
        </w:rPr>
        <w:t>6</w:t>
      </w:r>
      <w:r w:rsidRPr="00943C9B">
        <w:rPr>
          <w:rFonts w:ascii="仿宋_GB2312" w:eastAsia="仿宋_GB2312" w:hAnsi="微软雅黑" w:hint="eastAsia"/>
          <w:color w:val="000000"/>
          <w:sz w:val="32"/>
          <w:szCs w:val="32"/>
          <w:shd w:val="clear" w:color="auto" w:fill="FFFFFF"/>
        </w:rPr>
        <w:t>名（副主任医师1名，</w:t>
      </w:r>
      <w:r w:rsidR="00251447" w:rsidRPr="00943C9B">
        <w:rPr>
          <w:rFonts w:ascii="仿宋_GB2312" w:eastAsia="仿宋_GB2312" w:hAnsi="微软雅黑" w:hint="eastAsia"/>
          <w:color w:val="000000"/>
          <w:sz w:val="32"/>
          <w:szCs w:val="32"/>
          <w:shd w:val="clear" w:color="auto" w:fill="FFFFFF"/>
        </w:rPr>
        <w:t>主治医师1名，</w:t>
      </w:r>
      <w:r w:rsidRPr="00943C9B">
        <w:rPr>
          <w:rFonts w:ascii="仿宋_GB2312" w:eastAsia="仿宋_GB2312" w:hAnsi="微软雅黑" w:hint="eastAsia"/>
          <w:color w:val="000000"/>
          <w:sz w:val="32"/>
          <w:szCs w:val="32"/>
          <w:shd w:val="clear" w:color="auto" w:fill="FFFFFF"/>
        </w:rPr>
        <w:t>住院医师4名)，康复治疗师6名，护士</w:t>
      </w:r>
      <w:r w:rsidR="00251447" w:rsidRPr="00943C9B">
        <w:rPr>
          <w:rFonts w:ascii="仿宋_GB2312" w:eastAsia="仿宋_GB2312" w:hAnsi="微软雅黑" w:hint="eastAsia"/>
          <w:color w:val="000000"/>
          <w:sz w:val="32"/>
          <w:szCs w:val="32"/>
          <w:shd w:val="clear" w:color="auto" w:fill="FFFFFF"/>
        </w:rPr>
        <w:t>7</w:t>
      </w:r>
      <w:r w:rsidRPr="00943C9B">
        <w:rPr>
          <w:rFonts w:ascii="仿宋_GB2312" w:eastAsia="仿宋_GB2312" w:hAnsi="微软雅黑" w:hint="eastAsia"/>
          <w:color w:val="000000"/>
          <w:sz w:val="32"/>
          <w:szCs w:val="32"/>
          <w:shd w:val="clear" w:color="auto" w:fill="FFFFFF"/>
        </w:rPr>
        <w:t>名。康复医师、治疗师及护士曾先后到郑州大学第五附属医院、</w:t>
      </w:r>
      <w:r w:rsidR="00251447" w:rsidRPr="00943C9B">
        <w:rPr>
          <w:rFonts w:ascii="仿宋_GB2312" w:eastAsia="仿宋_GB2312" w:hAnsi="微软雅黑" w:hint="eastAsia"/>
          <w:color w:val="000000"/>
          <w:sz w:val="32"/>
          <w:szCs w:val="32"/>
          <w:shd w:val="clear" w:color="auto" w:fill="FFFFFF"/>
        </w:rPr>
        <w:t>杭州市第一人民医院、</w:t>
      </w:r>
      <w:r w:rsidRPr="00943C9B">
        <w:rPr>
          <w:rFonts w:ascii="仿宋_GB2312" w:eastAsia="仿宋_GB2312" w:hAnsi="微软雅黑" w:hint="eastAsia"/>
          <w:color w:val="000000"/>
          <w:sz w:val="32"/>
          <w:szCs w:val="32"/>
          <w:shd w:val="clear" w:color="auto" w:fill="FFFFFF"/>
        </w:rPr>
        <w:t>贵阳中医学院第一附属医院贵阳中医学院第二附属医院、贵州医科大学附属医院等进修学习。</w:t>
      </w:r>
    </w:p>
    <w:p w:rsidR="00251447" w:rsidRPr="00096673" w:rsidRDefault="00251447" w:rsidP="00943C9B">
      <w:pPr>
        <w:spacing w:line="500" w:lineRule="exact"/>
        <w:ind w:firstLineChars="200" w:firstLine="640"/>
        <w:rPr>
          <w:rFonts w:ascii="仿宋_GB2312" w:eastAsia="仿宋_GB2312" w:hAnsi="微软雅黑"/>
          <w:color w:val="000000" w:themeColor="text1"/>
          <w:sz w:val="32"/>
          <w:szCs w:val="32"/>
          <w:shd w:val="clear" w:color="auto" w:fill="FFFFFF"/>
        </w:rPr>
      </w:pPr>
      <w:r w:rsidRPr="00096673">
        <w:rPr>
          <w:rFonts w:ascii="仿宋_GB2312" w:eastAsia="仿宋_GB2312" w:hAnsi="微软雅黑" w:hint="eastAsia"/>
          <w:color w:val="000000" w:themeColor="text1"/>
          <w:sz w:val="32"/>
          <w:szCs w:val="32"/>
          <w:shd w:val="clear" w:color="auto" w:fill="FFFFFF"/>
        </w:rPr>
        <w:t>雷山县人民医院康复科治疗中心的总业务用房面积达1000平方米，康复病床38张，条件温馨舒适，设有康复评定区、运动治疗区、作业治疗区、言语吞咽治疗区、物理因子治疗区、传统治疗区</w:t>
      </w:r>
      <w:r w:rsidR="002A59CB" w:rsidRPr="00096673">
        <w:rPr>
          <w:rFonts w:ascii="仿宋_GB2312" w:eastAsia="仿宋_GB2312" w:hAnsi="微软雅黑" w:hint="eastAsia"/>
          <w:color w:val="000000" w:themeColor="text1"/>
          <w:sz w:val="32"/>
          <w:szCs w:val="32"/>
          <w:shd w:val="clear" w:color="auto" w:fill="FFFFFF"/>
        </w:rPr>
        <w:t>、儿童康复区</w:t>
      </w:r>
      <w:r w:rsidRPr="00096673">
        <w:rPr>
          <w:rFonts w:ascii="仿宋_GB2312" w:eastAsia="仿宋_GB2312" w:hAnsi="微软雅黑" w:hint="eastAsia"/>
          <w:color w:val="000000" w:themeColor="text1"/>
          <w:sz w:val="32"/>
          <w:szCs w:val="32"/>
          <w:shd w:val="clear" w:color="auto" w:fill="FFFFFF"/>
        </w:rPr>
        <w:t>等多个专业康复区，并引进了价值500万左右国内外先进的多种康复设备， 如:智能康复仪、 脑循环治疗仪、吞咽障碍治疗仪、 偏瘫站立训练床、立体动态干涉</w:t>
      </w:r>
      <w:proofErr w:type="gramStart"/>
      <w:r w:rsidRPr="00096673">
        <w:rPr>
          <w:rFonts w:ascii="仿宋_GB2312" w:eastAsia="仿宋_GB2312" w:hAnsi="微软雅黑" w:hint="eastAsia"/>
          <w:color w:val="000000" w:themeColor="text1"/>
          <w:sz w:val="32"/>
          <w:szCs w:val="32"/>
          <w:shd w:val="clear" w:color="auto" w:fill="FFFFFF"/>
        </w:rPr>
        <w:t>波治疗</w:t>
      </w:r>
      <w:proofErr w:type="gramEnd"/>
      <w:r w:rsidRPr="00096673">
        <w:rPr>
          <w:rFonts w:ascii="仿宋_GB2312" w:eastAsia="仿宋_GB2312" w:hAnsi="微软雅黑" w:hint="eastAsia"/>
          <w:color w:val="000000" w:themeColor="text1"/>
          <w:sz w:val="32"/>
          <w:szCs w:val="32"/>
          <w:shd w:val="clear" w:color="auto" w:fill="FFFFFF"/>
        </w:rPr>
        <w:t>系统、肢体智能康复工作站、脉冲磁治疗仪、下肢智能反馈训练系统、</w:t>
      </w:r>
      <w:proofErr w:type="gramStart"/>
      <w:r w:rsidRPr="00096673">
        <w:rPr>
          <w:rFonts w:ascii="仿宋_GB2312" w:eastAsia="仿宋_GB2312" w:hAnsi="微软雅黑" w:hint="eastAsia"/>
          <w:color w:val="000000" w:themeColor="text1"/>
          <w:sz w:val="32"/>
          <w:szCs w:val="32"/>
          <w:shd w:val="clear" w:color="auto" w:fill="FFFFFF"/>
        </w:rPr>
        <w:t>佩戴式足下垂</w:t>
      </w:r>
      <w:proofErr w:type="gramEnd"/>
      <w:r w:rsidRPr="00096673">
        <w:rPr>
          <w:rFonts w:ascii="仿宋_GB2312" w:eastAsia="仿宋_GB2312" w:hAnsi="微软雅黑" w:hint="eastAsia"/>
          <w:color w:val="000000" w:themeColor="text1"/>
          <w:sz w:val="32"/>
          <w:szCs w:val="32"/>
          <w:shd w:val="clear" w:color="auto" w:fill="FFFFFF"/>
        </w:rPr>
        <w:t>康复仪、全自动智能蜡疗系统、生物反馈治疗仪、冲击波、臭氧机、水疗床及熏蒸仪等，填补了雷山县康复医学的空白。</w:t>
      </w:r>
    </w:p>
    <w:p w:rsidR="00251447" w:rsidRPr="00096673" w:rsidRDefault="00943C9B" w:rsidP="00096673">
      <w:pPr>
        <w:widowControl/>
        <w:spacing w:line="500" w:lineRule="exact"/>
        <w:ind w:firstLineChars="200" w:firstLine="640"/>
        <w:jc w:val="left"/>
        <w:rPr>
          <w:rFonts w:ascii="仿宋_GB2312" w:eastAsia="仿宋_GB2312" w:hAnsi="微软雅黑"/>
          <w:color w:val="000000"/>
          <w:sz w:val="32"/>
          <w:szCs w:val="32"/>
          <w:shd w:val="clear" w:color="auto" w:fill="FFFFFF"/>
        </w:rPr>
      </w:pPr>
      <w:r w:rsidRPr="00943C9B">
        <w:rPr>
          <w:rFonts w:ascii="仿宋_GB2312" w:eastAsia="仿宋_GB2312" w:hAnsi="微软雅黑" w:hint="eastAsia"/>
          <w:color w:val="000000"/>
          <w:sz w:val="32"/>
          <w:szCs w:val="32"/>
          <w:shd w:val="clear" w:color="auto" w:fill="FFFFFF"/>
        </w:rPr>
        <w:t>2020年4月被贵州省民政厅评为“福康工程”项目定点康复机构。2020年5月被雷山县残疾人联合会评为雷山县残</w:t>
      </w:r>
      <w:r w:rsidRPr="00943C9B">
        <w:rPr>
          <w:rFonts w:ascii="仿宋_GB2312" w:eastAsia="仿宋_GB2312" w:hAnsi="微软雅黑" w:hint="eastAsia"/>
          <w:color w:val="000000"/>
          <w:sz w:val="32"/>
          <w:szCs w:val="32"/>
          <w:shd w:val="clear" w:color="auto" w:fill="FFFFFF"/>
        </w:rPr>
        <w:lastRenderedPageBreak/>
        <w:t>疾人定点机构。</w:t>
      </w:r>
      <w:r w:rsidR="00855DDE">
        <w:rPr>
          <w:rFonts w:ascii="仿宋_GB2312" w:eastAsia="仿宋_GB2312" w:hAnsi="微软雅黑" w:hint="eastAsia"/>
          <w:color w:val="000000"/>
          <w:sz w:val="32"/>
          <w:szCs w:val="32"/>
          <w:shd w:val="clear" w:color="auto" w:fill="FFFFFF"/>
        </w:rPr>
        <w:t>2020年10月被黔东南州</w:t>
      </w:r>
      <w:r w:rsidR="00855DDE" w:rsidRPr="00943C9B">
        <w:rPr>
          <w:rFonts w:ascii="仿宋_GB2312" w:eastAsia="仿宋_GB2312" w:hAnsi="微软雅黑" w:hint="eastAsia"/>
          <w:color w:val="000000"/>
          <w:sz w:val="32"/>
          <w:szCs w:val="32"/>
          <w:shd w:val="clear" w:color="auto" w:fill="FFFFFF"/>
        </w:rPr>
        <w:t>残疾人联合会评为雷山县</w:t>
      </w:r>
      <w:r w:rsidR="00855DDE">
        <w:rPr>
          <w:rFonts w:ascii="仿宋_GB2312" w:eastAsia="仿宋_GB2312" w:hAnsi="微软雅黑" w:hint="eastAsia"/>
          <w:color w:val="000000"/>
          <w:sz w:val="32"/>
          <w:szCs w:val="32"/>
          <w:shd w:val="clear" w:color="auto" w:fill="FFFFFF"/>
        </w:rPr>
        <w:t>残疾儿童残</w:t>
      </w:r>
      <w:r w:rsidR="00855DDE" w:rsidRPr="00943C9B">
        <w:rPr>
          <w:rFonts w:ascii="仿宋_GB2312" w:eastAsia="仿宋_GB2312" w:hAnsi="微软雅黑" w:hint="eastAsia"/>
          <w:color w:val="000000"/>
          <w:sz w:val="32"/>
          <w:szCs w:val="32"/>
          <w:shd w:val="clear" w:color="auto" w:fill="FFFFFF"/>
        </w:rPr>
        <w:t>定点机构。</w:t>
      </w:r>
    </w:p>
    <w:p w:rsidR="00096673" w:rsidRPr="00096673" w:rsidRDefault="00096673" w:rsidP="00096673">
      <w:pPr>
        <w:widowControl/>
        <w:spacing w:line="500" w:lineRule="exact"/>
        <w:jc w:val="left"/>
        <w:rPr>
          <w:rFonts w:ascii="仿宋_GB2312" w:eastAsia="仿宋_GB2312" w:hAnsi="微软雅黑" w:hint="eastAsia"/>
          <w:color w:val="000000"/>
          <w:sz w:val="32"/>
          <w:szCs w:val="32"/>
          <w:shd w:val="clear" w:color="auto" w:fill="FFFFFF"/>
        </w:rPr>
      </w:pPr>
      <w:r>
        <w:rPr>
          <w:rFonts w:ascii="仿宋_GB2312" w:eastAsia="仿宋_GB2312" w:hAnsi="微软雅黑" w:hint="eastAsia"/>
          <w:color w:val="000000"/>
          <w:sz w:val="32"/>
          <w:szCs w:val="32"/>
          <w:shd w:val="clear" w:color="auto" w:fill="FFFFFF"/>
        </w:rPr>
        <w:t>一、</w:t>
      </w:r>
      <w:r w:rsidR="00C755EE" w:rsidRPr="00096673">
        <w:rPr>
          <w:rFonts w:ascii="仿宋_GB2312" w:eastAsia="仿宋_GB2312" w:hAnsi="微软雅黑" w:hint="eastAsia"/>
          <w:color w:val="000000"/>
          <w:sz w:val="32"/>
          <w:szCs w:val="32"/>
          <w:shd w:val="clear" w:color="auto" w:fill="FFFFFF"/>
        </w:rPr>
        <w:t>主要治疗病种</w:t>
      </w:r>
    </w:p>
    <w:p w:rsidR="00C755EE" w:rsidRPr="00096673" w:rsidRDefault="00C755EE" w:rsidP="00096673">
      <w:pPr>
        <w:widowControl/>
        <w:spacing w:line="500" w:lineRule="exact"/>
        <w:jc w:val="left"/>
        <w:rPr>
          <w:rFonts w:ascii="仿宋_GB2312" w:eastAsia="仿宋_GB2312" w:hAnsi="微软雅黑" w:hint="eastAsia"/>
          <w:color w:val="000000"/>
          <w:sz w:val="32"/>
          <w:szCs w:val="32"/>
          <w:shd w:val="clear" w:color="auto" w:fill="FFFFFF"/>
        </w:rPr>
      </w:pPr>
      <w:r w:rsidRPr="00096673">
        <w:rPr>
          <w:rFonts w:ascii="仿宋_GB2312" w:eastAsia="仿宋_GB2312" w:hAnsi="微软雅黑" w:hint="eastAsia"/>
          <w:color w:val="000000"/>
          <w:sz w:val="32"/>
          <w:szCs w:val="32"/>
          <w:shd w:val="clear" w:color="auto" w:fill="FFFFFF"/>
        </w:rPr>
        <w:t>神经疾病康复——脑卒中、 脑外伤、脊髓损伤、周围神经损伤、帕金森氏病等。</w:t>
      </w:r>
      <w:r w:rsidRPr="00096673">
        <w:rPr>
          <w:rFonts w:ascii="仿宋_GB2312" w:eastAsia="仿宋_GB2312" w:hAnsi="微软雅黑" w:hint="eastAsia"/>
          <w:color w:val="000000"/>
          <w:sz w:val="32"/>
          <w:szCs w:val="32"/>
        </w:rPr>
        <w:br/>
      </w:r>
      <w:r w:rsidRPr="00096673">
        <w:rPr>
          <w:rFonts w:ascii="仿宋_GB2312" w:eastAsia="仿宋_GB2312" w:hAnsi="微软雅黑" w:hint="eastAsia"/>
          <w:color w:val="000000"/>
          <w:sz w:val="32"/>
          <w:szCs w:val="32"/>
          <w:shd w:val="clear" w:color="auto" w:fill="FFFFFF"/>
        </w:rPr>
        <w:t>骨关节疾病康复一一各种类型的</w:t>
      </w:r>
      <w:bookmarkStart w:id="0" w:name="_GoBack"/>
      <w:bookmarkEnd w:id="0"/>
      <w:r w:rsidRPr="00096673">
        <w:rPr>
          <w:rFonts w:ascii="仿宋_GB2312" w:eastAsia="仿宋_GB2312" w:hAnsi="微软雅黑" w:hint="eastAsia"/>
          <w:color w:val="000000"/>
          <w:sz w:val="32"/>
          <w:szCs w:val="32"/>
          <w:shd w:val="clear" w:color="auto" w:fill="FFFFFF"/>
        </w:rPr>
        <w:t>骨关节炎、颈椎病、肩周炎、腰椎间盘突出症、股骨头坏死、腰肌劳损、软组织挫伤、骨折后功能障碍、肌腱和关节损伤后功能障碍、运动创伤、关节置换术后脊柱侧弯等。</w:t>
      </w:r>
      <w:r w:rsidRPr="00096673">
        <w:rPr>
          <w:rFonts w:ascii="仿宋_GB2312" w:eastAsia="仿宋_GB2312" w:hAnsi="微软雅黑" w:hint="eastAsia"/>
          <w:color w:val="000000"/>
          <w:sz w:val="32"/>
          <w:szCs w:val="32"/>
        </w:rPr>
        <w:br/>
      </w:r>
      <w:r w:rsidRPr="00096673">
        <w:rPr>
          <w:rFonts w:ascii="仿宋_GB2312" w:eastAsia="仿宋_GB2312" w:hAnsi="微软雅黑" w:hint="eastAsia"/>
          <w:color w:val="000000"/>
          <w:sz w:val="32"/>
          <w:szCs w:val="32"/>
          <w:shd w:val="clear" w:color="auto" w:fill="FFFFFF"/>
        </w:rPr>
        <w:t>慢性病康复一一慢性炎症、疼痛的康复治疗。</w:t>
      </w:r>
      <w:r w:rsidRPr="00096673">
        <w:rPr>
          <w:rFonts w:ascii="仿宋_GB2312" w:eastAsia="仿宋_GB2312" w:hAnsi="微软雅黑" w:hint="eastAsia"/>
          <w:color w:val="000000"/>
          <w:sz w:val="32"/>
          <w:szCs w:val="32"/>
        </w:rPr>
        <w:br/>
      </w:r>
      <w:r w:rsidRPr="00096673">
        <w:rPr>
          <w:rFonts w:ascii="仿宋_GB2312" w:eastAsia="仿宋_GB2312" w:hAnsi="微软雅黑" w:hint="eastAsia"/>
          <w:color w:val="000000"/>
          <w:sz w:val="32"/>
          <w:szCs w:val="32"/>
          <w:shd w:val="clear" w:color="auto" w:fill="FFFFFF"/>
        </w:rPr>
        <w:t>儿童康复——小儿脑瘫、脑膜炎后遗症等</w:t>
      </w:r>
      <w:r w:rsidR="00943C9B" w:rsidRPr="00096673">
        <w:rPr>
          <w:rFonts w:ascii="仿宋_GB2312" w:eastAsia="仿宋_GB2312" w:hAnsi="微软雅黑" w:hint="eastAsia"/>
          <w:color w:val="000000"/>
          <w:sz w:val="32"/>
          <w:szCs w:val="32"/>
          <w:shd w:val="clear" w:color="auto" w:fill="FFFFFF"/>
        </w:rPr>
        <w:t>肢体及言语等康复</w:t>
      </w:r>
      <w:r w:rsidRPr="00096673">
        <w:rPr>
          <w:rFonts w:ascii="仿宋_GB2312" w:eastAsia="仿宋_GB2312" w:hAnsi="微软雅黑" w:hint="eastAsia"/>
          <w:color w:val="000000"/>
          <w:sz w:val="32"/>
          <w:szCs w:val="32"/>
          <w:shd w:val="clear" w:color="auto" w:fill="FFFFFF"/>
        </w:rPr>
        <w:t>。二、主要康复服务</w:t>
      </w:r>
      <w:r w:rsidRPr="00096673">
        <w:rPr>
          <w:rFonts w:ascii="仿宋_GB2312" w:eastAsia="仿宋_GB2312" w:hAnsi="微软雅黑" w:hint="eastAsia"/>
          <w:color w:val="000000"/>
          <w:sz w:val="32"/>
          <w:szCs w:val="32"/>
        </w:rPr>
        <w:br/>
      </w:r>
      <w:r w:rsidRPr="00096673">
        <w:rPr>
          <w:rFonts w:ascii="仿宋_GB2312" w:eastAsia="仿宋_GB2312" w:hAnsi="微软雅黑" w:hint="eastAsia"/>
          <w:color w:val="000000"/>
          <w:sz w:val="32"/>
          <w:szCs w:val="32"/>
          <w:shd w:val="clear" w:color="auto" w:fill="FFFFFF"/>
        </w:rPr>
        <w:t>康复评定一一步态分析、平衡能力测定、高级脑功能测定、手功能测定等。</w:t>
      </w:r>
      <w:r w:rsidRPr="00096673">
        <w:rPr>
          <w:rFonts w:ascii="仿宋_GB2312" w:eastAsia="仿宋_GB2312" w:hAnsi="微软雅黑" w:hint="eastAsia"/>
          <w:color w:val="000000"/>
          <w:sz w:val="32"/>
          <w:szCs w:val="32"/>
        </w:rPr>
        <w:br/>
      </w:r>
      <w:r w:rsidRPr="00096673">
        <w:rPr>
          <w:rFonts w:ascii="仿宋_GB2312" w:eastAsia="仿宋_GB2312" w:hAnsi="微软雅黑" w:hint="eastAsia"/>
          <w:color w:val="000000"/>
          <w:sz w:val="32"/>
          <w:szCs w:val="32"/>
          <w:shd w:val="clear" w:color="auto" w:fill="FFFFFF"/>
        </w:rPr>
        <w:t>运动治疗一一有氧训练、肌力训练、关节活动训练、平衡训练、协调训练、步行训练、轮椅训练、减重步态训练、牵</w:t>
      </w:r>
      <w:proofErr w:type="gramStart"/>
      <w:r w:rsidRPr="00096673">
        <w:rPr>
          <w:rFonts w:ascii="仿宋_GB2312" w:eastAsia="仿宋_GB2312" w:hAnsi="微软雅黑" w:hint="eastAsia"/>
          <w:color w:val="000000"/>
          <w:sz w:val="32"/>
          <w:szCs w:val="32"/>
          <w:shd w:val="clear" w:color="auto" w:fill="FFFFFF"/>
        </w:rPr>
        <w:t>张训练</w:t>
      </w:r>
      <w:proofErr w:type="gramEnd"/>
      <w:r w:rsidRPr="00096673">
        <w:rPr>
          <w:rFonts w:ascii="仿宋_GB2312" w:eastAsia="仿宋_GB2312" w:hAnsi="微软雅黑" w:hint="eastAsia"/>
          <w:color w:val="000000"/>
          <w:sz w:val="32"/>
          <w:szCs w:val="32"/>
          <w:shd w:val="clear" w:color="auto" w:fill="FFFFFF"/>
        </w:rPr>
        <w:t>等。</w:t>
      </w:r>
      <w:r w:rsidRPr="00096673">
        <w:rPr>
          <w:rFonts w:ascii="仿宋_GB2312" w:eastAsia="仿宋_GB2312" w:hAnsi="微软雅黑" w:hint="eastAsia"/>
          <w:color w:val="000000"/>
          <w:sz w:val="32"/>
          <w:szCs w:val="32"/>
        </w:rPr>
        <w:br/>
      </w:r>
      <w:r w:rsidRPr="00096673">
        <w:rPr>
          <w:rFonts w:ascii="仿宋_GB2312" w:eastAsia="仿宋_GB2312" w:hAnsi="微软雅黑" w:hint="eastAsia"/>
          <w:color w:val="000000"/>
          <w:sz w:val="32"/>
          <w:szCs w:val="32"/>
          <w:shd w:val="clear" w:color="auto" w:fill="FFFFFF"/>
        </w:rPr>
        <w:t>作业治疗一一日常生活活动训练、职业、家庭虚拟训练、手功能训练等。</w:t>
      </w:r>
      <w:r w:rsidRPr="00096673">
        <w:rPr>
          <w:rFonts w:ascii="仿宋_GB2312" w:eastAsia="仿宋_GB2312" w:hAnsi="微软雅黑" w:hint="eastAsia"/>
          <w:color w:val="000000"/>
          <w:sz w:val="32"/>
          <w:szCs w:val="32"/>
        </w:rPr>
        <w:br/>
      </w:r>
      <w:r w:rsidRPr="00096673">
        <w:rPr>
          <w:rFonts w:ascii="仿宋_GB2312" w:eastAsia="仿宋_GB2312" w:hAnsi="微软雅黑" w:hint="eastAsia"/>
          <w:color w:val="000000"/>
          <w:sz w:val="32"/>
          <w:szCs w:val="32"/>
          <w:shd w:val="clear" w:color="auto" w:fill="FFFFFF"/>
        </w:rPr>
        <w:t>言语治疗一一言语和吞咽障碍的评定与治疗、认知障碍的评定与治疗等。</w:t>
      </w:r>
      <w:r w:rsidRPr="00096673">
        <w:rPr>
          <w:rFonts w:ascii="仿宋_GB2312" w:eastAsia="仿宋_GB2312" w:hAnsi="微软雅黑" w:hint="eastAsia"/>
          <w:color w:val="000000"/>
          <w:sz w:val="32"/>
          <w:szCs w:val="32"/>
        </w:rPr>
        <w:br/>
      </w:r>
      <w:r w:rsidRPr="00096673">
        <w:rPr>
          <w:rFonts w:ascii="仿宋_GB2312" w:eastAsia="仿宋_GB2312" w:hAnsi="微软雅黑" w:hint="eastAsia"/>
          <w:color w:val="000000"/>
          <w:sz w:val="32"/>
          <w:szCs w:val="32"/>
          <w:shd w:val="clear" w:color="auto" w:fill="FFFFFF"/>
        </w:rPr>
        <w:t>物理治疗</w:t>
      </w:r>
      <w:proofErr w:type="gramStart"/>
      <w:r w:rsidRPr="00096673">
        <w:rPr>
          <w:rFonts w:ascii="仿宋_GB2312" w:eastAsia="仿宋_GB2312" w:hAnsi="微软雅黑" w:hint="eastAsia"/>
          <w:color w:val="000000"/>
          <w:sz w:val="32"/>
          <w:szCs w:val="32"/>
          <w:shd w:val="clear" w:color="auto" w:fill="FFFFFF"/>
        </w:rPr>
        <w:t>一</w:t>
      </w:r>
      <w:proofErr w:type="gramEnd"/>
      <w:r w:rsidRPr="00096673">
        <w:rPr>
          <w:rFonts w:ascii="仿宋_GB2312" w:eastAsia="仿宋_GB2312" w:hAnsi="微软雅黑" w:hint="eastAsia"/>
          <w:color w:val="000000"/>
          <w:sz w:val="32"/>
          <w:szCs w:val="32"/>
          <w:shd w:val="clear" w:color="auto" w:fill="FFFFFF"/>
        </w:rPr>
        <w:t>一经颅磁治疗、低频电疗、中频电疗、高频电疗、蜡疗、磁疗、生物反馈治疗、干扰电治疗等。</w:t>
      </w:r>
    </w:p>
    <w:p w:rsidR="00096673" w:rsidRDefault="00096673" w:rsidP="00096673">
      <w:pPr>
        <w:widowControl/>
        <w:spacing w:line="500" w:lineRule="exact"/>
        <w:jc w:val="left"/>
        <w:rPr>
          <w:rFonts w:ascii="仿宋_GB2312" w:eastAsia="仿宋_GB2312" w:hint="eastAsia"/>
          <w:sz w:val="32"/>
          <w:szCs w:val="32"/>
        </w:rPr>
      </w:pPr>
    </w:p>
    <w:p w:rsidR="00096673" w:rsidRPr="00096673" w:rsidRDefault="00096673" w:rsidP="00096673">
      <w:pPr>
        <w:widowControl/>
        <w:spacing w:line="500" w:lineRule="exact"/>
        <w:jc w:val="left"/>
        <w:rPr>
          <w:rFonts w:ascii="仿宋_GB2312" w:eastAsia="仿宋_GB2312"/>
          <w:sz w:val="32"/>
          <w:szCs w:val="32"/>
        </w:rPr>
      </w:pPr>
      <w:r>
        <w:rPr>
          <w:rFonts w:ascii="仿宋_GB2312" w:eastAsia="仿宋_GB2312" w:hint="eastAsia"/>
          <w:sz w:val="32"/>
          <w:szCs w:val="32"/>
        </w:rPr>
        <w:t>预约电话：0855-</w:t>
      </w:r>
      <w:r w:rsidRPr="00096673">
        <w:rPr>
          <w:rFonts w:ascii="仿宋_GB2312" w:eastAsia="仿宋_GB2312"/>
          <w:sz w:val="32"/>
          <w:szCs w:val="32"/>
        </w:rPr>
        <w:t>3979869</w:t>
      </w:r>
    </w:p>
    <w:p w:rsidR="003300D8" w:rsidRPr="003614AD" w:rsidRDefault="003300D8" w:rsidP="00C755EE">
      <w:pPr>
        <w:widowControl/>
        <w:jc w:val="left"/>
        <w:rPr>
          <w:rFonts w:ascii="微软雅黑" w:eastAsia="微软雅黑" w:hAnsi="微软雅黑"/>
          <w:color w:val="000000"/>
          <w:sz w:val="28"/>
          <w:shd w:val="clear" w:color="auto" w:fill="FFFFFF"/>
        </w:rPr>
      </w:pPr>
    </w:p>
    <w:sectPr w:rsidR="003300D8" w:rsidRPr="003614A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81D" w:rsidRDefault="0014781D" w:rsidP="002E73EA">
      <w:r>
        <w:separator/>
      </w:r>
    </w:p>
  </w:endnote>
  <w:endnote w:type="continuationSeparator" w:id="0">
    <w:p w:rsidR="0014781D" w:rsidRDefault="0014781D" w:rsidP="002E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261159"/>
      <w:docPartObj>
        <w:docPartGallery w:val="Page Numbers (Bottom of Page)"/>
        <w:docPartUnique/>
      </w:docPartObj>
    </w:sdtPr>
    <w:sdtEndPr/>
    <w:sdtContent>
      <w:p w:rsidR="00251447" w:rsidRDefault="00251447">
        <w:pPr>
          <w:pStyle w:val="a4"/>
          <w:jc w:val="center"/>
        </w:pPr>
        <w:r>
          <w:fldChar w:fldCharType="begin"/>
        </w:r>
        <w:r>
          <w:instrText>PAGE   \* MERGEFORMAT</w:instrText>
        </w:r>
        <w:r>
          <w:fldChar w:fldCharType="separate"/>
        </w:r>
        <w:r w:rsidR="00096673" w:rsidRPr="00096673">
          <w:rPr>
            <w:noProof/>
            <w:lang w:val="zh-CN"/>
          </w:rPr>
          <w:t>2</w:t>
        </w:r>
        <w:r>
          <w:fldChar w:fldCharType="end"/>
        </w:r>
      </w:p>
    </w:sdtContent>
  </w:sdt>
  <w:p w:rsidR="00251447" w:rsidRDefault="002514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81D" w:rsidRDefault="0014781D" w:rsidP="002E73EA">
      <w:r>
        <w:separator/>
      </w:r>
    </w:p>
  </w:footnote>
  <w:footnote w:type="continuationSeparator" w:id="0">
    <w:p w:rsidR="0014781D" w:rsidRDefault="0014781D" w:rsidP="002E7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74B98"/>
    <w:multiLevelType w:val="hybridMultilevel"/>
    <w:tmpl w:val="6CD6C59A"/>
    <w:lvl w:ilvl="0" w:tplc="603661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EE"/>
    <w:rsid w:val="000476CB"/>
    <w:rsid w:val="00096673"/>
    <w:rsid w:val="0014781D"/>
    <w:rsid w:val="002450BA"/>
    <w:rsid w:val="00251447"/>
    <w:rsid w:val="002A59CB"/>
    <w:rsid w:val="002C4EE8"/>
    <w:rsid w:val="002E73EA"/>
    <w:rsid w:val="003300D8"/>
    <w:rsid w:val="003614AD"/>
    <w:rsid w:val="00855DDE"/>
    <w:rsid w:val="00925350"/>
    <w:rsid w:val="00943C9B"/>
    <w:rsid w:val="00992431"/>
    <w:rsid w:val="00AA6FAA"/>
    <w:rsid w:val="00AC6707"/>
    <w:rsid w:val="00C755EE"/>
    <w:rsid w:val="00E7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73EA"/>
    <w:rPr>
      <w:sz w:val="18"/>
      <w:szCs w:val="18"/>
    </w:rPr>
  </w:style>
  <w:style w:type="paragraph" w:styleId="a4">
    <w:name w:val="footer"/>
    <w:basedOn w:val="a"/>
    <w:link w:val="Char0"/>
    <w:uiPriority w:val="99"/>
    <w:unhideWhenUsed/>
    <w:rsid w:val="002E73EA"/>
    <w:pPr>
      <w:tabs>
        <w:tab w:val="center" w:pos="4153"/>
        <w:tab w:val="right" w:pos="8306"/>
      </w:tabs>
      <w:snapToGrid w:val="0"/>
      <w:jc w:val="left"/>
    </w:pPr>
    <w:rPr>
      <w:sz w:val="18"/>
      <w:szCs w:val="18"/>
    </w:rPr>
  </w:style>
  <w:style w:type="character" w:customStyle="1" w:styleId="Char0">
    <w:name w:val="页脚 Char"/>
    <w:basedOn w:val="a0"/>
    <w:link w:val="a4"/>
    <w:uiPriority w:val="99"/>
    <w:rsid w:val="002E73EA"/>
    <w:rPr>
      <w:sz w:val="18"/>
      <w:szCs w:val="18"/>
    </w:rPr>
  </w:style>
  <w:style w:type="paragraph" w:styleId="a5">
    <w:name w:val="List Paragraph"/>
    <w:basedOn w:val="a"/>
    <w:uiPriority w:val="34"/>
    <w:qFormat/>
    <w:rsid w:val="0009667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73EA"/>
    <w:rPr>
      <w:sz w:val="18"/>
      <w:szCs w:val="18"/>
    </w:rPr>
  </w:style>
  <w:style w:type="paragraph" w:styleId="a4">
    <w:name w:val="footer"/>
    <w:basedOn w:val="a"/>
    <w:link w:val="Char0"/>
    <w:uiPriority w:val="99"/>
    <w:unhideWhenUsed/>
    <w:rsid w:val="002E73EA"/>
    <w:pPr>
      <w:tabs>
        <w:tab w:val="center" w:pos="4153"/>
        <w:tab w:val="right" w:pos="8306"/>
      </w:tabs>
      <w:snapToGrid w:val="0"/>
      <w:jc w:val="left"/>
    </w:pPr>
    <w:rPr>
      <w:sz w:val="18"/>
      <w:szCs w:val="18"/>
    </w:rPr>
  </w:style>
  <w:style w:type="character" w:customStyle="1" w:styleId="Char0">
    <w:name w:val="页脚 Char"/>
    <w:basedOn w:val="a0"/>
    <w:link w:val="a4"/>
    <w:uiPriority w:val="99"/>
    <w:rsid w:val="002E73EA"/>
    <w:rPr>
      <w:sz w:val="18"/>
      <w:szCs w:val="18"/>
    </w:rPr>
  </w:style>
  <w:style w:type="paragraph" w:styleId="a5">
    <w:name w:val="List Paragraph"/>
    <w:basedOn w:val="a"/>
    <w:uiPriority w:val="34"/>
    <w:qFormat/>
    <w:rsid w:val="000966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164</Words>
  <Characters>938</Characters>
  <Application>Microsoft Office Word</Application>
  <DocSecurity>0</DocSecurity>
  <Lines>7</Lines>
  <Paragraphs>2</Paragraphs>
  <ScaleCrop>false</ScaleCrop>
  <Company>雷山县人民医院局</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信息中心</dc:creator>
  <cp:lastModifiedBy>AutoBVT</cp:lastModifiedBy>
  <cp:revision>7</cp:revision>
  <dcterms:created xsi:type="dcterms:W3CDTF">2019-12-26T04:14:00Z</dcterms:created>
  <dcterms:modified xsi:type="dcterms:W3CDTF">2020-10-22T09:31:00Z</dcterms:modified>
</cp:coreProperties>
</file>